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ТОГБУЗ «ГКБ №3 им. И.С. Долгушина г.Тамбова» ПОЛИКЛИНИКА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на первичный прием (консультацию/обследование) производится в регистратуре медицинской организации при наличии паспорта и полиса ОМС.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амбулаторной карте регистратор проверяет наличие: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-·флюорографического обследования – ежегодно;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-·осмотр женщин в смотровом кабинете – ежегодно;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у больного одного из перечисленных обследований, медрегистратор обязан направить больного на обследование до приема у врача, за исключением случаев приема по экстренным показаниям.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Записаться на прием к врачу поликлиники Вы можете:</w:t>
      </w:r>
    </w:p>
    <w:p w:rsidR="00B53EE8" w:rsidRPr="00DA3E07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телефонам: 75-64-76, 53-70-10</w:t>
      </w:r>
      <w:r w:rsidR="00DA3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A7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55-99-38</w:t>
      </w:r>
      <w:bookmarkStart w:id="0" w:name="_GoBack"/>
      <w:bookmarkEnd w:id="0"/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Через информационные киоски, установленные в холле поликлиники, женской консультации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Через портал государственных услуг Тамбовской области. </w:t>
      </w:r>
      <w:hyperlink r:id="rId5" w:history="1">
        <w:r w:rsidRPr="00B53EE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</w:t>
        </w:r>
      </w:hyperlink>
      <w:hyperlink r:id="rId6" w:history="1">
        <w:r w:rsidRPr="00B53EE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http://pgu.tambov.gov.ru/</w:t>
        </w:r>
      </w:hyperlink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Через единый портал государственных услуг Российской федерации. </w:t>
      </w:r>
      <w:hyperlink r:id="rId7" w:history="1">
        <w:r w:rsidRPr="00B53EE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</w:t>
        </w:r>
      </w:hyperlink>
      <w:hyperlink r:id="rId8" w:history="1">
        <w:r w:rsidRPr="00B53EE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http://gosuslugi.ru/</w:t>
        </w:r>
      </w:hyperlink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Через центр многоканальной телефонной записи на приём к врачу (8 (800) 200-24-21)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 </w:t>
      </w:r>
      <w:r w:rsidRPr="00B53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личном обращении</w:t>
      </w: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регистратуру поликлиники, 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Гражданину необходимо предъявить регистратору документ, удостоверяющий личность, полис ОМС.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должен предоставить оригиналы документов либо их надлежащим способом заверенные копии. На основании сведений, полученных от гражданина, регистратор вносит реестровую запись.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Регистратор МО производит запись с учетом пожеланий гражданина в соответствии с расписанием приема врача.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Пациент при первичном обращении в поликлинику (по предварительной записи или без) обращается в регистратуру</w:t>
      </w: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ему </w:t>
      </w: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оформляется медицинская карта, в которую заносятся следующие сведения о пациенте: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 (полностью)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рождения (число, месяц, год)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по данным регистрации на основании документа, удостоверяющего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личность (паспорт, свидетельство о регистрации)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серия, номер паспорта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гражданство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серия, номер полиса ОМС, наименование страховой организации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согласие на обработку персональных данных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информированное согласие на медицинскую помощь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согласие или отказ на получение информации о стоимости оказания медицинских услуг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предварительной записи к узкому специалисту — направление участкового терапевта (лечащего врача).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При телефонном обращении </w:t>
      </w: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предоставить следующую обязательную информацию о себе: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ФИО;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единый номер полиса ОМС, паспортные данные;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 контактного телефона.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сообщает работнику поликлиники специализацию и ФИО врача, к которому необходимо записаться на первичный прием, и желаемую дату, и время приема. На основании сведений, полученных от гражданина, регистратор вносит реестровую запись.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Запись в электронном виде </w:t>
      </w: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гражданином самостоятельно, без участия медицинских работников, через сеть Интернет, при этом: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Гражданин самостоятельно заходит на информационный портал;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Выбирает медицинскую организацию;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Производит идентификацию по данным полиса ОМС и паспорта РФ;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Выбирает врача;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Выбирает дату и время приема;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Осуществляет запись на прием и получает талон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 записи гражданина через интернет и </w:t>
      </w:r>
      <w:proofErr w:type="spellStart"/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Инфомат</w:t>
      </w:r>
      <w:proofErr w:type="spellEnd"/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прием отображается на рабочих местах регистраторов.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экстренных показаний гражданин может обратиться в кабинет неотложной медицинской помощи поликлиники, кабинет №114.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приема у врача записавшемуся пациенту (по телефону, через </w:t>
      </w:r>
      <w:proofErr w:type="spellStart"/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Инфомат</w:t>
      </w:r>
      <w:proofErr w:type="spellEnd"/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через Интернет и др.) необходимо за 15-20 минут обратиться в регистратуру. Медицинскому регистратору необходимо сверить персональные данные пациента из базы данных с документами, удостоверяющими личность и принадлежность данному ЛПУ.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 обслуживается в регистратуре в порядке очереди.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Плановая медицинская помощь в амбулаторных условиях оказывается по времени, указанному в талоне амбулаторного пациента. Возможно ожидание приема (когда врач участвует в оказании экстренной помощи другому больному или гражданину льготной категории, о чём пациенты, ожидающие приёма, должны быть проинформированы персоналом поликлиники).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 отведенное на приём больного в амбулаторно-поликлиническом учреждении, определяется в соответствии с действующими расчетными нормативами.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диагностических и лечебных мероприятий для конкретного пациента в условиях поликлиники определяется лечащим врачом.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специалистов, к которым доступна первичная </w:t>
      </w:r>
      <w:proofErr w:type="spellStart"/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самозапись</w:t>
      </w:r>
      <w:proofErr w:type="spellEnd"/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(специалисты первичного звена):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Врач-терапевт;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Врач-хирург;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Офтальмолог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Оториноларинголог</w:t>
      </w:r>
      <w:proofErr w:type="spellEnd"/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записи к другим врачам-специалистам, на обследования и процедуры, необходимо </w:t>
      </w:r>
      <w:r w:rsidRPr="00B53E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вначале посетить специалиста первичного звена.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lastRenderedPageBreak/>
        <w:t>Если Вы записались на прием через отделение «регистратура», по телефону или через сайт «электронная регистратура»:</w:t>
      </w:r>
    </w:p>
    <w:p w:rsidR="00B53EE8" w:rsidRPr="00B53EE8" w:rsidRDefault="00B53EE8" w:rsidP="00B53EE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пройти непосредственно в кабинет врача, куда заранее, сотрудниками поликлиник, доставляется медицинская карта и талон пациента.</w:t>
      </w:r>
    </w:p>
    <w:p w:rsidR="00B53EE8" w:rsidRPr="00B53EE8" w:rsidRDefault="00B53EE8" w:rsidP="00B53EE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Пациенты имеют преимущественное право на посещение специалиста поликлиники во время, назначенное по предварительной записи.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Медицинская карта является собственностью поликлиники </w:t>
      </w: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должна храниться в поликлинике, на руки не выдается, а переносится регистраторами в кабинеты. Не разрешается вынос амбулаторной карты из поликлиники без согласования с Администрацией.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Выдача амбулаторной карты родственникам запрещается.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время ожидания медицинского работника амбулаторно-поликлинической службы для обслуживания на дому не должно превышать шести часов с момента регистрации вызова.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 ожидание приема. Время ожидания не должно превышать тридцати минут с момента, назначенного пациенту, за исключением случаев, когда медицинский работник участвует в оказании экстренной/неотложной помощи другому пациенту.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очередность к врачу-терапевту участковому, врачу общей практики не превышает 24 часов с момента обращения пациента в медицинскую организацию.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сроки ожидания приема врачей — специалистов (за исключением подозрения на онкологическое заболевание) не превышает 14 рабочих дней со дня обращения пациента в медицинскую организацию, проведение консультаций врачей-специалистов в случае подозрения на онкологическое заболевание не превышает 3 рабочих дней;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оказании первичной специализированной медико-санитарной помощи в плановой форме – не более 14 рабочих дней с момента обращения.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диагностических,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превышают 14 рабочих дней со дня назначения (за исключением исследований при подозрении на онкологическое заболевание);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диагностических инструментальных лабораторных исследований в случае подозрения на онкологическое заболевание не превышает 7 рабочих дней со дня назначения исследований;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превышают 14 рабочих дней, а для пациентов с онкологическими заболеваниями 14 рабочих дней со дня назначения;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неотложная медицинская помощь лицам, обратившимся в медицинскую организацию с признаками неотложных состояний, оказывается в кабинете неотложной помощи амбулаторно-поликлинического учреждения по направлению регистратора безотлагательно.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неотложная медицинская помощь на дому осуществляется медицинским персоналом кабинета в течение не более 2 часов после поступления обращения больного или иного лица об оказании неотложной медицинской помощи на дому, в соответствии с Положением об организации оказания первичной медико-санитарной помощи взрослому населению, утвержденным приказом Министерства здравоохранения и социального развития Российской Федерации от 15.05.2012 № 543н.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время ожидания медицинского работника амбулаторно-поликлинической службы для обслуживания на дому не должно превышать шести часов с момента регистрации вызова. Плановая медицинская помощь в стационарных условиях предоставляется гражданам в порядке очередности в рамках утвержденных объемов.</w:t>
      </w:r>
    </w:p>
    <w:p w:rsidR="00CE77FD" w:rsidRDefault="00CE77FD"/>
    <w:sectPr w:rsidR="00CE77FD" w:rsidSect="00CE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24B71"/>
    <w:multiLevelType w:val="multilevel"/>
    <w:tmpl w:val="0AE0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EE8"/>
    <w:rsid w:val="00B53EE8"/>
    <w:rsid w:val="00BA79F6"/>
    <w:rsid w:val="00CE77FD"/>
    <w:rsid w:val="00DA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9E8BD-F15A-4DDF-B0DA-84449117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EE8"/>
    <w:rPr>
      <w:b/>
      <w:bCs/>
    </w:rPr>
  </w:style>
  <w:style w:type="character" w:styleId="a5">
    <w:name w:val="Hyperlink"/>
    <w:basedOn w:val="a0"/>
    <w:uiPriority w:val="99"/>
    <w:semiHidden/>
    <w:unhideWhenUsed/>
    <w:rsid w:val="00B53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u.tambov.gov.ru/" TargetMode="External"/><Relationship Id="rId5" Type="http://schemas.openxmlformats.org/officeDocument/2006/relationships/hyperlink" Target="http://pgu.tambov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Golutvin</cp:lastModifiedBy>
  <cp:revision>3</cp:revision>
  <dcterms:created xsi:type="dcterms:W3CDTF">2022-09-29T09:12:00Z</dcterms:created>
  <dcterms:modified xsi:type="dcterms:W3CDTF">2023-01-24T08:37:00Z</dcterms:modified>
</cp:coreProperties>
</file>